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1323F" w14:textId="77777777" w:rsidR="0077144C" w:rsidRDefault="004652A8">
      <w:pPr>
        <w:pStyle w:val="Textbody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Rimodulazione della programmazione</w:t>
      </w:r>
    </w:p>
    <w:p w14:paraId="35F174CD" w14:textId="77777777" w:rsidR="0077144C" w:rsidRDefault="004652A8">
      <w:pPr>
        <w:pStyle w:val="Textbody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in seguito all’introduzione della didattica a distanza</w:t>
      </w:r>
    </w:p>
    <w:p w14:paraId="0B1AB51E" w14:textId="77777777" w:rsidR="0077144C" w:rsidRDefault="004652A8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p w14:paraId="1AA2EECE" w14:textId="77777777" w:rsidR="0077144C" w:rsidRDefault="004652A8">
      <w:pPr>
        <w:pStyle w:val="Textbody"/>
        <w:jc w:val="both"/>
        <w:rPr>
          <w:color w:val="000000"/>
        </w:rPr>
      </w:pPr>
      <w:r>
        <w:rPr>
          <w:color w:val="000000"/>
        </w:rPr>
        <w:t>Il presente schema di programmazione tiene conto di quanto già definito a livello di curricolo d’istituto e fatto proprio da ciascun insegnate per quanto riguarda la propria disciplina/educazione tenendo in giusta considerazione la programmazione del curriculo di Istituto, per come formulato ad inizio d’anno scolastico.</w:t>
      </w:r>
    </w:p>
    <w:p w14:paraId="77B0236F" w14:textId="77777777" w:rsidR="0077144C" w:rsidRDefault="004652A8">
      <w:pPr>
        <w:pStyle w:val="Textbody"/>
        <w:jc w:val="both"/>
        <w:rPr>
          <w:color w:val="000000"/>
        </w:rPr>
      </w:pPr>
      <w:r>
        <w:rPr>
          <w:color w:val="000000"/>
        </w:rPr>
        <w:t>In questo documento si riportano gli adattamenti introdotti a seguito dell’attivazione della didattica a distanza.</w:t>
      </w:r>
    </w:p>
    <w:p w14:paraId="3B4C47EB" w14:textId="77777777" w:rsidR="0077144C" w:rsidRDefault="004652A8">
      <w:pPr>
        <w:pStyle w:val="Textbody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7780"/>
      </w:tblGrid>
      <w:tr w:rsidR="0077144C" w14:paraId="3BD3D3BD" w14:textId="77777777">
        <w:tc>
          <w:tcPr>
            <w:tcW w:w="1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6FE01A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  <w:tc>
          <w:tcPr>
            <w:tcW w:w="7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F54E90" w14:textId="77777777" w:rsidR="0077144C" w:rsidRDefault="004652A8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144C" w14:paraId="0EFB1C6E" w14:textId="77777777"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EC304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Plesso</w:t>
            </w:r>
          </w:p>
        </w:tc>
        <w:tc>
          <w:tcPr>
            <w:tcW w:w="7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C439F" w14:textId="77777777" w:rsidR="0077144C" w:rsidRDefault="004652A8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144C" w14:paraId="58664316" w14:textId="77777777"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E707E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  <w:tc>
          <w:tcPr>
            <w:tcW w:w="7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E6505" w14:textId="77777777" w:rsidR="0077144C" w:rsidRDefault="004652A8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144C" w14:paraId="15DC4C68" w14:textId="77777777"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88DC3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Sezione</w:t>
            </w:r>
          </w:p>
        </w:tc>
        <w:tc>
          <w:tcPr>
            <w:tcW w:w="7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36BD3" w14:textId="77777777" w:rsidR="0077144C" w:rsidRDefault="004652A8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144C" w14:paraId="0491030E" w14:textId="77777777"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BE196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  <w:tc>
          <w:tcPr>
            <w:tcW w:w="7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BA0CFD" w14:textId="77777777" w:rsidR="0077144C" w:rsidRDefault="004652A8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A2EEBF4" w14:textId="77777777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51ECE81" w14:textId="77777777" w:rsidR="0077144C" w:rsidRDefault="004652A8">
      <w:pPr>
        <w:pStyle w:val="Textbody"/>
        <w:spacing w:line="360" w:lineRule="auto"/>
        <w:jc w:val="both"/>
      </w:pPr>
      <w:r>
        <w:rPr>
          <w:b/>
          <w:color w:val="000000"/>
        </w:rPr>
        <w:t xml:space="preserve">Competenze, abilità e conoscenze modificati rispetto alla programmazione prevista nel curricolo </w:t>
      </w:r>
      <w:r>
        <w:rPr>
          <w:color w:val="000000"/>
        </w:rPr>
        <w:t>(per lo più le competenze dovrebbero rimanere invariate mentre le abilità e le conoscenze potrebbero essere diverse)</w:t>
      </w:r>
    </w:p>
    <w:p w14:paraId="09E4DCB2" w14:textId="77777777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2961"/>
        <w:gridCol w:w="3409"/>
      </w:tblGrid>
      <w:tr w:rsidR="0077144C" w14:paraId="5630529B" w14:textId="77777777"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34420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</w:tc>
        <w:tc>
          <w:tcPr>
            <w:tcW w:w="29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94097" w14:textId="77777777" w:rsidR="0077144C" w:rsidRDefault="004652A8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  <w:tc>
          <w:tcPr>
            <w:tcW w:w="3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FA6D6" w14:textId="77777777" w:rsidR="0077144C" w:rsidRDefault="004652A8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Abilità</w:t>
            </w:r>
          </w:p>
        </w:tc>
      </w:tr>
      <w:tr w:rsidR="0077144C" w14:paraId="7FD74195" w14:textId="77777777">
        <w:tc>
          <w:tcPr>
            <w:tcW w:w="326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DEF9C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DEB58" w14:textId="77777777" w:rsidR="0077144C" w:rsidRDefault="004652A8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7A673B" w14:textId="77777777" w:rsidR="0077144C" w:rsidRDefault="004652A8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144C" w14:paraId="00D04B56" w14:textId="77777777">
        <w:tc>
          <w:tcPr>
            <w:tcW w:w="963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BFAC5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Competenze chiave per l’apprendimento permanente</w:t>
            </w:r>
          </w:p>
        </w:tc>
      </w:tr>
      <w:tr w:rsidR="0077144C" w14:paraId="42B3FB3C" w14:textId="77777777">
        <w:tc>
          <w:tcPr>
            <w:tcW w:w="963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6C7C8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</w:pPr>
            <w:r>
              <w:t> </w:t>
            </w:r>
          </w:p>
          <w:p w14:paraId="1D8B1D93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  <w:jc w:val="both"/>
            </w:pPr>
            <w:r>
              <w:rPr>
                <w:rFonts w:ascii="Courier New" w:hAnsi="Courier New"/>
                <w:color w:val="222222"/>
              </w:rPr>
              <w:t xml:space="preserve">o   </w:t>
            </w:r>
            <w:r>
              <w:t>competenza alfabetica funzionale</w:t>
            </w:r>
            <w:r>
              <w:rPr>
                <w:color w:val="222222"/>
              </w:rPr>
              <w:t>.</w:t>
            </w:r>
          </w:p>
          <w:p w14:paraId="7CFA4E24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  <w:jc w:val="both"/>
            </w:pPr>
            <w:r>
              <w:rPr>
                <w:rFonts w:ascii="Courier New" w:hAnsi="Courier New"/>
              </w:rPr>
              <w:t xml:space="preserve">o   </w:t>
            </w:r>
            <w:r>
              <w:t>competenza multilinguistica</w:t>
            </w:r>
          </w:p>
          <w:p w14:paraId="2994AEB2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  <w:jc w:val="both"/>
            </w:pPr>
            <w:r>
              <w:rPr>
                <w:rFonts w:ascii="Courier New" w:hAnsi="Courier New"/>
              </w:rPr>
              <w:lastRenderedPageBreak/>
              <w:t xml:space="preserve">o   </w:t>
            </w:r>
            <w:r>
              <w:t>competenza matematica e competenza in scienze, tecnologie e ingegneria</w:t>
            </w:r>
          </w:p>
          <w:p w14:paraId="47FEA0A1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  <w:jc w:val="both"/>
            </w:pPr>
            <w:r>
              <w:rPr>
                <w:rFonts w:ascii="Courier New" w:hAnsi="Courier New"/>
                <w:color w:val="222222"/>
              </w:rPr>
              <w:t xml:space="preserve">o   </w:t>
            </w:r>
            <w:r>
              <w:rPr>
                <w:color w:val="222222"/>
              </w:rPr>
              <w:t>competenza digitale</w:t>
            </w:r>
          </w:p>
          <w:p w14:paraId="0E6522A6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  <w:jc w:val="both"/>
            </w:pPr>
            <w:r>
              <w:rPr>
                <w:rFonts w:ascii="Courier New" w:hAnsi="Courier New"/>
              </w:rPr>
              <w:t xml:space="preserve">o   </w:t>
            </w:r>
            <w:r>
              <w:t>competenza personale, sociale e capacità di imparare a imparare</w:t>
            </w:r>
          </w:p>
          <w:p w14:paraId="58EEEBD5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  <w:jc w:val="both"/>
            </w:pPr>
            <w:r>
              <w:rPr>
                <w:rFonts w:ascii="Courier New" w:hAnsi="Courier New"/>
              </w:rPr>
              <w:t xml:space="preserve">o   </w:t>
            </w:r>
            <w:r>
              <w:t>competenza in materia di cittadinanza</w:t>
            </w:r>
          </w:p>
          <w:p w14:paraId="60DA26B0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  <w:jc w:val="both"/>
            </w:pPr>
            <w:r>
              <w:rPr>
                <w:rFonts w:ascii="Courier New" w:hAnsi="Courier New"/>
              </w:rPr>
              <w:t xml:space="preserve">o   </w:t>
            </w:r>
            <w:r>
              <w:t>competenza imprenditoriale</w:t>
            </w:r>
          </w:p>
          <w:p w14:paraId="2C0B25C0" w14:textId="77777777" w:rsidR="0077144C" w:rsidRDefault="004652A8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ind w:left="720" w:hanging="360"/>
              <w:jc w:val="both"/>
            </w:pPr>
            <w:r>
              <w:rPr>
                <w:rFonts w:ascii="Courier New" w:hAnsi="Courier New"/>
                <w:color w:val="000000"/>
              </w:rPr>
              <w:t xml:space="preserve">o   </w:t>
            </w:r>
            <w:r>
              <w:t>competenza in materia di consapevolezza ed espressione culturali</w:t>
            </w:r>
          </w:p>
        </w:tc>
      </w:tr>
    </w:tbl>
    <w:p w14:paraId="2D52D6D0" w14:textId="69EF74A1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14:paraId="5E07B876" w14:textId="77777777" w:rsidR="0077144C" w:rsidRDefault="004652A8">
      <w:pPr>
        <w:pStyle w:val="Textbody"/>
        <w:spacing w:line="360" w:lineRule="auto"/>
        <w:jc w:val="both"/>
        <w:rPr>
          <w:b/>
        </w:rPr>
      </w:pPr>
      <w:r>
        <w:rPr>
          <w:b/>
        </w:rPr>
        <w:t>Materiali di studio che verranno proposti</w:t>
      </w:r>
    </w:p>
    <w:p w14:paraId="693C6AF8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</w:rPr>
        <w:t xml:space="preserve">o   </w:t>
      </w:r>
      <w:r>
        <w:t>Libro di testo</w:t>
      </w:r>
    </w:p>
    <w:p w14:paraId="4DE09FB5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</w:rPr>
        <w:t xml:space="preserve">o   </w:t>
      </w:r>
      <w:r>
        <w:t>Libro di testo parte digitale</w:t>
      </w:r>
    </w:p>
    <w:p w14:paraId="3D5BC702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</w:rPr>
        <w:t xml:space="preserve">o   </w:t>
      </w:r>
      <w:r>
        <w:t>Schede</w:t>
      </w:r>
    </w:p>
    <w:p w14:paraId="04EE72EB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</w:rPr>
        <w:t xml:space="preserve">o   </w:t>
      </w:r>
      <w:r>
        <w:t>Materiali prodotti dall’insegnante</w:t>
      </w:r>
    </w:p>
    <w:p w14:paraId="4ABB5705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</w:rPr>
        <w:t xml:space="preserve">o   </w:t>
      </w:r>
      <w:r>
        <w:t>Visione di filmati</w:t>
      </w:r>
    </w:p>
    <w:p w14:paraId="100636C2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</w:rPr>
        <w:t xml:space="preserve">o   </w:t>
      </w:r>
      <w:r>
        <w:t>Documentari</w:t>
      </w:r>
    </w:p>
    <w:p w14:paraId="596F5F15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</w:rPr>
        <w:t xml:space="preserve">o   </w:t>
      </w:r>
      <w:r>
        <w:t>Lezioni registrate</w:t>
      </w:r>
    </w:p>
    <w:p w14:paraId="209F81B9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</w:rPr>
        <w:t xml:space="preserve">o   </w:t>
      </w:r>
      <w:r>
        <w:t>Altro _____________________________</w:t>
      </w:r>
    </w:p>
    <w:p w14:paraId="22404890" w14:textId="77777777" w:rsidR="0077144C" w:rsidRDefault="004652A8">
      <w:pPr>
        <w:pStyle w:val="Textbody"/>
        <w:spacing w:line="360" w:lineRule="auto"/>
        <w:jc w:val="both"/>
      </w:pPr>
      <w:r>
        <w:t> </w:t>
      </w:r>
    </w:p>
    <w:p w14:paraId="172C7230" w14:textId="77777777" w:rsidR="0077144C" w:rsidRDefault="004652A8">
      <w:pPr>
        <w:pStyle w:val="Textbody"/>
        <w:rPr>
          <w:b/>
        </w:rPr>
      </w:pPr>
      <w:r>
        <w:rPr>
          <w:b/>
        </w:rPr>
        <w:t>Tipologia di gestione delle interazioni con gli alunni</w:t>
      </w:r>
    </w:p>
    <w:p w14:paraId="1F2565EB" w14:textId="77777777" w:rsidR="0077144C" w:rsidRDefault="004652A8">
      <w:pPr>
        <w:pStyle w:val="Textbody"/>
      </w:pPr>
      <w:r>
        <w:t> </w:t>
      </w:r>
    </w:p>
    <w:p w14:paraId="78C3B0F9" w14:textId="77777777" w:rsidR="0077144C" w:rsidRDefault="004652A8">
      <w:pPr>
        <w:pStyle w:val="Textbody"/>
        <w:ind w:left="720" w:hanging="360"/>
      </w:pPr>
      <w:r>
        <w:rPr>
          <w:rFonts w:ascii="Courier New" w:hAnsi="Courier New"/>
        </w:rPr>
        <w:t xml:space="preserve">o   </w:t>
      </w:r>
      <w:r>
        <w:t>Videolezioni</w:t>
      </w:r>
    </w:p>
    <w:p w14:paraId="0669410A" w14:textId="77777777" w:rsidR="0077144C" w:rsidRDefault="004652A8">
      <w:pPr>
        <w:pStyle w:val="Textbody"/>
        <w:ind w:left="720" w:hanging="360"/>
      </w:pPr>
      <w:r>
        <w:rPr>
          <w:rFonts w:ascii="Courier New" w:hAnsi="Courier New"/>
        </w:rPr>
        <w:t xml:space="preserve">o   </w:t>
      </w:r>
      <w:r>
        <w:t>Utilizzo Classe Virtuale</w:t>
      </w:r>
    </w:p>
    <w:p w14:paraId="0EF0C46C" w14:textId="77777777" w:rsidR="0077144C" w:rsidRDefault="004652A8">
      <w:pPr>
        <w:pStyle w:val="Textbody"/>
        <w:ind w:left="720" w:hanging="360"/>
      </w:pPr>
      <w:r>
        <w:rPr>
          <w:rFonts w:ascii="Courier New" w:hAnsi="Courier New"/>
        </w:rPr>
        <w:t xml:space="preserve">o   </w:t>
      </w:r>
      <w:r>
        <w:t>Email</w:t>
      </w:r>
    </w:p>
    <w:p w14:paraId="45AC2805" w14:textId="77777777" w:rsidR="0077144C" w:rsidRDefault="004652A8">
      <w:pPr>
        <w:pStyle w:val="Textbody"/>
        <w:ind w:left="720" w:hanging="360"/>
      </w:pPr>
      <w:r>
        <w:rPr>
          <w:rFonts w:ascii="Courier New" w:hAnsi="Courier New"/>
        </w:rPr>
        <w:t xml:space="preserve">o   </w:t>
      </w:r>
      <w:r>
        <w:t>Chat</w:t>
      </w:r>
    </w:p>
    <w:p w14:paraId="788817E9" w14:textId="77777777" w:rsidR="0077144C" w:rsidRDefault="004652A8">
      <w:pPr>
        <w:pStyle w:val="Textbody"/>
        <w:ind w:left="720" w:hanging="360"/>
      </w:pPr>
      <w:r>
        <w:rPr>
          <w:rFonts w:ascii="Courier New" w:hAnsi="Courier New"/>
        </w:rPr>
        <w:t xml:space="preserve">o   </w:t>
      </w:r>
      <w:r>
        <w:t>Chiamate vocali</w:t>
      </w:r>
    </w:p>
    <w:p w14:paraId="180A4C85" w14:textId="77777777" w:rsidR="0077144C" w:rsidRDefault="004652A8">
      <w:pPr>
        <w:pStyle w:val="Textbody"/>
        <w:ind w:left="720" w:hanging="360"/>
      </w:pPr>
      <w:r>
        <w:rPr>
          <w:rFonts w:ascii="Courier New" w:hAnsi="Courier New"/>
        </w:rPr>
        <w:t xml:space="preserve">o   </w:t>
      </w:r>
      <w:r>
        <w:t>Altro _________________________________________________</w:t>
      </w:r>
    </w:p>
    <w:p w14:paraId="5E263BFE" w14:textId="77777777" w:rsidR="0077144C" w:rsidRDefault="004652A8">
      <w:pPr>
        <w:pStyle w:val="Textbody"/>
      </w:pPr>
      <w:r>
        <w:t> </w:t>
      </w:r>
    </w:p>
    <w:p w14:paraId="7BD86985" w14:textId="77777777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385502E3" w14:textId="77777777" w:rsidR="0077144C" w:rsidRDefault="004652A8">
      <w:pPr>
        <w:pStyle w:val="Textbody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Piattaforme strumenti canali di comunicazione utilizzati</w:t>
      </w:r>
    </w:p>
    <w:p w14:paraId="305C83C6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G-suite</w:t>
      </w:r>
    </w:p>
    <w:p w14:paraId="68381D71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Edmodo</w:t>
      </w:r>
    </w:p>
    <w:p w14:paraId="4BCE6213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We school</w:t>
      </w:r>
    </w:p>
    <w:p w14:paraId="47954D91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Zoom</w:t>
      </w:r>
    </w:p>
    <w:p w14:paraId="45CD8546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Skype</w:t>
      </w:r>
    </w:p>
    <w:p w14:paraId="787EA0D9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Registro elettronico</w:t>
      </w:r>
    </w:p>
    <w:p w14:paraId="2CED9D8B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Altro</w:t>
      </w:r>
    </w:p>
    <w:p w14:paraId="32C1A8F3" w14:textId="77777777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4A7B48BF" w14:textId="77777777" w:rsidR="0077144C" w:rsidRDefault="004652A8">
      <w:pPr>
        <w:pStyle w:val="Textbody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Modalità di verifica formativa</w:t>
      </w:r>
    </w:p>
    <w:p w14:paraId="76A29263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Verifiche orali</w:t>
      </w:r>
    </w:p>
    <w:p w14:paraId="55D6D959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Quiz</w:t>
      </w:r>
    </w:p>
    <w:p w14:paraId="2E5D0F10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Compiti</w:t>
      </w:r>
    </w:p>
    <w:p w14:paraId="4317A996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Colloqui</w:t>
      </w:r>
    </w:p>
    <w:p w14:paraId="7DD1B1FC" w14:textId="77777777" w:rsidR="0077144C" w:rsidRDefault="004652A8">
      <w:pPr>
        <w:pStyle w:val="Textbody"/>
        <w:spacing w:line="360" w:lineRule="auto"/>
        <w:ind w:left="720" w:hanging="360"/>
        <w:jc w:val="both"/>
      </w:pPr>
      <w:r>
        <w:rPr>
          <w:rFonts w:ascii="Courier New" w:hAnsi="Courier New"/>
          <w:color w:val="000000"/>
        </w:rPr>
        <w:t xml:space="preserve">o   </w:t>
      </w:r>
      <w:r>
        <w:rPr>
          <w:color w:val="000000"/>
        </w:rPr>
        <w:t>Altro _______________________________________________</w:t>
      </w:r>
    </w:p>
    <w:p w14:paraId="70A61039" w14:textId="77777777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2DC94854" w14:textId="225A352F" w:rsidR="0077144C" w:rsidRDefault="0077144C">
      <w:pPr>
        <w:pStyle w:val="Textbody"/>
        <w:pageBreakBefore/>
        <w:rPr>
          <w:color w:val="000000"/>
        </w:rPr>
      </w:pPr>
    </w:p>
    <w:p w14:paraId="1DE88E77" w14:textId="77777777" w:rsidR="0077144C" w:rsidRDefault="004652A8">
      <w:pPr>
        <w:pStyle w:val="Textbody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Personalizzazione per gli allievi DSA e con Bisogni educativi non certificati: (ripotare gli strumenti compensativi e dispensati proposti o utilizzati)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7144C" w14:paraId="07E6C8A5" w14:textId="77777777">
        <w:tc>
          <w:tcPr>
            <w:tcW w:w="96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E3DCC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085C1C2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666F2B0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6792127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1FF9BF7E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4B341505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8174F43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1488D24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75B62B6" w14:textId="77777777" w:rsidR="0077144C" w:rsidRDefault="004652A8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BAC2467" w14:textId="77777777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55FD61AD" w14:textId="77777777" w:rsidR="0077144C" w:rsidRDefault="004652A8">
      <w:pPr>
        <w:pStyle w:val="Textbody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Per gli Studenti con disabilità sarà proposto una modifica del PEI, relativo al contributo della disciplina, in coordinazione con l’insegnante di sostegno e gli altri docenti del CdC.</w:t>
      </w:r>
    </w:p>
    <w:p w14:paraId="74991704" w14:textId="77777777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3014E73F" w14:textId="77777777" w:rsidR="0077144C" w:rsidRDefault="004652A8">
      <w:pPr>
        <w:pStyle w:val="Textbody"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Nota per la compilazione: trattandosi di una programmazione con modalità didattica nuova, pur tenendo conto dell’esperienza maturata in queste settimane di sperimentazione, essa potrà essere suscettibile a modifiche e adattamenti in corso di svolgimento.</w:t>
      </w:r>
    </w:p>
    <w:p w14:paraId="2CF819DB" w14:textId="77777777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4504A25A" w14:textId="77777777" w:rsidR="0077144C" w:rsidRDefault="004652A8">
      <w:pPr>
        <w:pStyle w:val="Textbody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5DD52E96" w14:textId="77777777" w:rsidR="0077144C" w:rsidRDefault="004652A8">
      <w:pPr>
        <w:pStyle w:val="Textbody"/>
        <w:jc w:val="both"/>
        <w:rPr>
          <w:i/>
          <w:color w:val="000000"/>
        </w:rPr>
      </w:pPr>
      <w:r>
        <w:rPr>
          <w:i/>
          <w:color w:val="000000"/>
        </w:rPr>
        <w:t>Luogo e data                                                                                                 Firma</w:t>
      </w:r>
    </w:p>
    <w:p w14:paraId="56690CCE" w14:textId="77777777" w:rsidR="0077144C" w:rsidRDefault="004652A8">
      <w:pPr>
        <w:pStyle w:val="Textbody"/>
      </w:pPr>
      <w:r>
        <w:t> </w:t>
      </w:r>
    </w:p>
    <w:p w14:paraId="171D0C49" w14:textId="77777777" w:rsidR="0077144C" w:rsidRDefault="004652A8">
      <w:pPr>
        <w:pStyle w:val="Textbody"/>
      </w:pPr>
      <w:r>
        <w:t> </w:t>
      </w:r>
    </w:p>
    <w:p w14:paraId="506D1101" w14:textId="77777777" w:rsidR="0077144C" w:rsidRDefault="004652A8">
      <w:pPr>
        <w:pStyle w:val="Textbody"/>
      </w:pPr>
      <w:r>
        <w:t> </w:t>
      </w:r>
    </w:p>
    <w:p w14:paraId="03322DF5" w14:textId="77777777" w:rsidR="0077144C" w:rsidRDefault="0077144C">
      <w:pPr>
        <w:pStyle w:val="Standard"/>
      </w:pPr>
    </w:p>
    <w:sectPr w:rsidR="007714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E9C9A" w14:textId="77777777" w:rsidR="005143AD" w:rsidRDefault="005143AD">
      <w:r>
        <w:separator/>
      </w:r>
    </w:p>
  </w:endnote>
  <w:endnote w:type="continuationSeparator" w:id="0">
    <w:p w14:paraId="7B6A2444" w14:textId="77777777" w:rsidR="005143AD" w:rsidRDefault="0051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D545C" w14:textId="77777777" w:rsidR="005143AD" w:rsidRDefault="005143AD">
      <w:r>
        <w:rPr>
          <w:color w:val="000000"/>
        </w:rPr>
        <w:separator/>
      </w:r>
    </w:p>
  </w:footnote>
  <w:footnote w:type="continuationSeparator" w:id="0">
    <w:p w14:paraId="5DA2A195" w14:textId="77777777" w:rsidR="005143AD" w:rsidRDefault="0051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4C"/>
    <w:rsid w:val="004652A8"/>
    <w:rsid w:val="004B0442"/>
    <w:rsid w:val="004C118E"/>
    <w:rsid w:val="005143AD"/>
    <w:rsid w:val="0077144C"/>
    <w:rsid w:val="008C0980"/>
    <w:rsid w:val="00B06466"/>
    <w:rsid w:val="00E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A60D"/>
  <w15:docId w15:val="{711C53A4-7D97-42E8-9956-75863ED4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Peppe</cp:lastModifiedBy>
  <cp:revision>2</cp:revision>
  <dcterms:created xsi:type="dcterms:W3CDTF">2020-03-27T08:43:00Z</dcterms:created>
  <dcterms:modified xsi:type="dcterms:W3CDTF">2020-03-27T08:43:00Z</dcterms:modified>
</cp:coreProperties>
</file>